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DD70A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6CF403D1">
      <w:pPr>
        <w:rPr>
          <w:rFonts w:hint="eastAsia"/>
          <w:sz w:val="52"/>
          <w:szCs w:val="32"/>
          <w:lang w:val="en-US" w:eastAsia="zh-CN"/>
        </w:rPr>
      </w:pPr>
    </w:p>
    <w:p w14:paraId="2D1C9CA5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北京市大兴区黄村镇综合保障办公室</w:t>
      </w:r>
    </w:p>
    <w:p w14:paraId="2E9B0D35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——劳务派遣服务费项目</w:t>
      </w:r>
    </w:p>
    <w:p w14:paraId="094881A1">
      <w:pPr>
        <w:rPr>
          <w:rFonts w:hint="eastAsia"/>
          <w:sz w:val="32"/>
          <w:szCs w:val="32"/>
          <w:lang w:val="en-US" w:eastAsia="zh-CN"/>
        </w:rPr>
      </w:pPr>
    </w:p>
    <w:p w14:paraId="20C7D98E">
      <w:pPr>
        <w:rPr>
          <w:rFonts w:hint="eastAsia"/>
          <w:sz w:val="32"/>
          <w:szCs w:val="32"/>
          <w:lang w:val="en-US" w:eastAsia="zh-CN"/>
        </w:rPr>
      </w:pPr>
    </w:p>
    <w:p w14:paraId="6637D8D5">
      <w:pPr>
        <w:rPr>
          <w:rFonts w:hint="eastAsia"/>
          <w:sz w:val="32"/>
          <w:szCs w:val="32"/>
          <w:lang w:val="en-US" w:eastAsia="zh-CN"/>
        </w:rPr>
      </w:pPr>
    </w:p>
    <w:p w14:paraId="6274D546">
      <w:pPr>
        <w:rPr>
          <w:rFonts w:hint="eastAsia"/>
          <w:sz w:val="32"/>
          <w:szCs w:val="32"/>
          <w:lang w:val="en-US" w:eastAsia="zh-CN"/>
        </w:rPr>
      </w:pPr>
    </w:p>
    <w:p w14:paraId="2DAACAEE">
      <w:pPr>
        <w:rPr>
          <w:rFonts w:hint="eastAsia"/>
          <w:sz w:val="32"/>
          <w:szCs w:val="32"/>
          <w:lang w:val="en-US" w:eastAsia="zh-CN"/>
        </w:rPr>
      </w:pPr>
    </w:p>
    <w:p w14:paraId="05B74700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</w:t>
      </w:r>
    </w:p>
    <w:p w14:paraId="288E148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36D2032F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678BFA3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 w14:paraId="2189BC12">
      <w:pPr>
        <w:rPr>
          <w:rFonts w:hint="eastAsia"/>
          <w:sz w:val="32"/>
          <w:szCs w:val="32"/>
          <w:lang w:val="en-US" w:eastAsia="zh-CN"/>
        </w:rPr>
      </w:pPr>
    </w:p>
    <w:p w14:paraId="73B12797">
      <w:pPr>
        <w:rPr>
          <w:rFonts w:hint="eastAsia"/>
          <w:sz w:val="32"/>
          <w:szCs w:val="32"/>
          <w:lang w:val="en-US" w:eastAsia="zh-CN"/>
        </w:rPr>
      </w:pPr>
    </w:p>
    <w:p w14:paraId="7375FDFD">
      <w:pPr>
        <w:rPr>
          <w:rFonts w:hint="eastAsia"/>
          <w:sz w:val="32"/>
          <w:szCs w:val="32"/>
          <w:lang w:val="en-US" w:eastAsia="zh-CN"/>
        </w:rPr>
      </w:pPr>
    </w:p>
    <w:p w14:paraId="5843AE2C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6D6258AE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4BCB11D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15A37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D0E4C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4B1EE3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劳务派遣服务费</w:t>
            </w:r>
          </w:p>
        </w:tc>
      </w:tr>
      <w:tr w14:paraId="30382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1063DF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2455F26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 w14:paraId="6500AE1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32C980F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10725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1DE70F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1DDF27F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 w14:paraId="6E62D87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75A700FE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13811692584</w:t>
            </w:r>
            <w:bookmarkStart w:id="0" w:name="_GoBack"/>
            <w:bookmarkEnd w:id="0"/>
          </w:p>
        </w:tc>
      </w:tr>
      <w:tr w14:paraId="7305E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CB7165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63E38FB1">
            <w:pPr>
              <w:ind w:firstLine="208" w:firstLine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购置类</w:t>
            </w:r>
          </w:p>
        </w:tc>
        <w:tc>
          <w:tcPr>
            <w:tcW w:w="2052" w:type="dxa"/>
            <w:vAlign w:val="center"/>
          </w:tcPr>
          <w:p w14:paraId="57C4534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3A028E0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劳务派遣服务费</w:t>
            </w:r>
          </w:p>
        </w:tc>
      </w:tr>
      <w:tr w14:paraId="7E288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69203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5A09391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464B6D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6186FED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0106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183D79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497B3D0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196061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348DFA0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1AA8B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CE1B35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4DFF150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31B9993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7AE79E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13CC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7909E3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88C3E6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50A77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604246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22DC67C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2F82A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155EDA5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73525EF9">
            <w:pPr>
              <w:tabs>
                <w:tab w:val="left" w:pos="658"/>
              </w:tabs>
              <w:jc w:val="both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通过与第三方承包机关办公区会务保障，为机关科室提供有质量的会务保障。</w:t>
            </w:r>
          </w:p>
        </w:tc>
      </w:tr>
    </w:tbl>
    <w:p w14:paraId="5DA72CAF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B60C67E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E3863AE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0C736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0F5496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53C9C3A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635C6BC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2FF8BD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7F1A7E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7E16CF3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716898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13FBEB0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6B1405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3E8051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31D78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6378ED4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7E85657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0DE066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434B7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A2933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F12C8E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16F046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836E5E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D75D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177E5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D5E96A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CAD538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DE4CF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B88170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CB218C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13A271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5AC6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529B02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2D1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612C2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88051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EA04A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198C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C1645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C63F7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BA43A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97BF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0B50B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DDC5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B418B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55EBF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AF0B0C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7B354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AD5E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155CAA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01BFA0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50107C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68BB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C7A2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DCB17A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47801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F6F43C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9C9466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5CF6F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B44D5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5ECF9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52C6B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3330E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52F2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CF994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2840B54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99D1A6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DE5D9C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65DC1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20032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FC16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81052A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A9A33F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F49CF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E8B372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454F2F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18E824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68B95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55A43ED7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643E322B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3F2E6F3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C46B9FA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FA5F43C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3CCDDCD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06DBD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3315E0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4C31DB6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办公室</w:t>
            </w:r>
          </w:p>
        </w:tc>
        <w:tc>
          <w:tcPr>
            <w:tcW w:w="1992" w:type="dxa"/>
            <w:vAlign w:val="top"/>
          </w:tcPr>
          <w:p w14:paraId="47CE38D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1A6F969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 w14:paraId="2AFA3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C10F26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235D000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69269741</w:t>
            </w:r>
          </w:p>
        </w:tc>
        <w:tc>
          <w:tcPr>
            <w:tcW w:w="1992" w:type="dxa"/>
            <w:vAlign w:val="top"/>
          </w:tcPr>
          <w:p w14:paraId="2D8E89A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C4792A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302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F7D175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1603B2B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 w14:paraId="280C6A3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3D7D4FF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 w14:paraId="480885E6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7A6CCE67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76DE443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F6AE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105AF0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1B19709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劳务派遣服务费</w:t>
            </w:r>
          </w:p>
        </w:tc>
      </w:tr>
      <w:tr w14:paraId="7D44B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1DC7D4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2737304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3072C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312C2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1720993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 w14:paraId="6F392EF2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93F0906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A8C79B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0D901F1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通过与第三方承包机关办公区会务保障，为机关科室提供有质量的会务保障。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06DF16D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22F173A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C119ED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9B7EEF2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3761A61F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通过与第三方承包机关办公区会务保障，为机关科室提供有质量的会务保障。</w:t>
      </w:r>
    </w:p>
    <w:p w14:paraId="4A8880FA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通过与第三方承包机关办公区会务保障，为机关科室提供有质量的会务保障。</w:t>
      </w:r>
    </w:p>
    <w:p w14:paraId="113B9BF9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无</w:t>
      </w:r>
    </w:p>
    <w:p w14:paraId="16A9230D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842C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11FA01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14929F8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026A93A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6CD6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77FF545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劳务派遣服务费</w:t>
            </w:r>
          </w:p>
        </w:tc>
        <w:tc>
          <w:tcPr>
            <w:tcW w:w="2841" w:type="dxa"/>
            <w:vAlign w:val="top"/>
          </w:tcPr>
          <w:p w14:paraId="4CAEE0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2025年全年</w:t>
            </w:r>
          </w:p>
        </w:tc>
        <w:tc>
          <w:tcPr>
            <w:tcW w:w="2841" w:type="dxa"/>
            <w:vAlign w:val="top"/>
          </w:tcPr>
          <w:p w14:paraId="420B7A2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按月支付费用</w:t>
            </w:r>
          </w:p>
        </w:tc>
      </w:tr>
      <w:tr w14:paraId="44676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53F0917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D0669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EFC1A8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74BF1A8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B4D4054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F32FE5F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1EAE232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85AB0D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325A1B3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7602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591EFE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1E795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4D4436B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7026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BF3A44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021BA82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17A239B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388508E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32717C8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760196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3625090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71B2F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3BFBE23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5B4BC5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E829AC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1C429E5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C88CD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A24229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4BBFB1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7B1AD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79C654F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7D04A7A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2073CDB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06E391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xYTkwOWNkMzg5ZGUxMjI5NmYxMWRiOTE1MWFkZjkifQ=="/>
  </w:docVars>
  <w:rsids>
    <w:rsidRoot w:val="34B53ED7"/>
    <w:rsid w:val="02887E60"/>
    <w:rsid w:val="0A5D4D63"/>
    <w:rsid w:val="13F73D10"/>
    <w:rsid w:val="22355410"/>
    <w:rsid w:val="2F471EE1"/>
    <w:rsid w:val="308113CB"/>
    <w:rsid w:val="338A49C7"/>
    <w:rsid w:val="34B53ED7"/>
    <w:rsid w:val="3EBF4F29"/>
    <w:rsid w:val="4F815F87"/>
    <w:rsid w:val="54F9326F"/>
    <w:rsid w:val="59467262"/>
    <w:rsid w:val="606C3DEF"/>
    <w:rsid w:val="625005B0"/>
    <w:rsid w:val="651C2939"/>
    <w:rsid w:val="6D535020"/>
    <w:rsid w:val="727614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811</Words>
  <Characters>853</Characters>
  <Lines>0</Lines>
  <Paragraphs>0</Paragraphs>
  <TotalTime>15</TotalTime>
  <ScaleCrop>false</ScaleCrop>
  <LinksUpToDate>false</LinksUpToDate>
  <CharactersWithSpaces>969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2024-08-30T01:44:09Z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EF1FCB68E2184C449B03B879263B64AA_12</vt:lpwstr>
  </property>
</Properties>
</file>